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tbl>
      <w:tblPr>
        <w:tblStyle w:val="3"/>
        <w:tblpPr w:leftFromText="180" w:rightFromText="180" w:vertAnchor="text" w:horzAnchor="page" w:tblpX="1476" w:tblpY="72"/>
        <w:tblOverlap w:val="never"/>
        <w:tblW w:w="14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558"/>
        <w:gridCol w:w="4835"/>
        <w:gridCol w:w="1721"/>
        <w:gridCol w:w="2040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样品名称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检测点位</w:t>
            </w:r>
          </w:p>
        </w:tc>
        <w:tc>
          <w:tcPr>
            <w:tcW w:w="48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检测项目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检测频次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单价（元）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年报价（元）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86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废水</w:t>
            </w:r>
          </w:p>
        </w:tc>
        <w:tc>
          <w:tcPr>
            <w:tcW w:w="255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废水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总排口</w:t>
            </w:r>
          </w:p>
        </w:tc>
        <w:tc>
          <w:tcPr>
            <w:tcW w:w="48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动植物油、挥发酚、COD、五日生化需氧量、汞、砷、磷酸盐、余氯、沙门氏菌、志贺氏菌、总氮、色度、阴离子表面活性剂、石油类、总氰化物、</w:t>
            </w:r>
            <w:r>
              <w:rPr>
                <w:rFonts w:ascii="宋体" w:hAnsi="宋体" w:cs="宋体"/>
                <w:kern w:val="0"/>
                <w:sz w:val="24"/>
              </w:rPr>
              <w:t>氨氮</w:t>
            </w:r>
            <w:r>
              <w:rPr>
                <w:rFonts w:hint="eastAsia" w:ascii="宋体" w:hAnsi="宋体" w:cs="宋体"/>
                <w:kern w:val="0"/>
                <w:sz w:val="24"/>
              </w:rPr>
              <w:t>、沙门</w:t>
            </w:r>
            <w:r>
              <w:rPr>
                <w:rFonts w:ascii="宋体" w:hAnsi="宋体" w:cs="宋体"/>
                <w:kern w:val="0"/>
                <w:sz w:val="24"/>
              </w:rPr>
              <w:t>氏菌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志贺氏菌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每季度一次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悬浮物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每周一次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8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粪大肠菌群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每月一次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检验科废水排放口</w:t>
            </w:r>
          </w:p>
        </w:tc>
        <w:tc>
          <w:tcPr>
            <w:tcW w:w="4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总汞、总镉、总铬、六价铬、总铅、总砷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每季度一次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6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无组织废气</w:t>
            </w:r>
          </w:p>
        </w:tc>
        <w:tc>
          <w:tcPr>
            <w:tcW w:w="255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污水处理站周围</w:t>
            </w:r>
          </w:p>
        </w:tc>
        <w:tc>
          <w:tcPr>
            <w:tcW w:w="48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氨气</w:t>
            </w:r>
          </w:p>
        </w:tc>
        <w:tc>
          <w:tcPr>
            <w:tcW w:w="172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每季度一次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0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8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硫化氢</w:t>
            </w:r>
          </w:p>
        </w:tc>
        <w:tc>
          <w:tcPr>
            <w:tcW w:w="1721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8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臭气浓度</w:t>
            </w:r>
          </w:p>
        </w:tc>
        <w:tc>
          <w:tcPr>
            <w:tcW w:w="1721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8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氯气</w:t>
            </w:r>
          </w:p>
        </w:tc>
        <w:tc>
          <w:tcPr>
            <w:tcW w:w="1721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8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甲烷</w:t>
            </w:r>
          </w:p>
        </w:tc>
        <w:tc>
          <w:tcPr>
            <w:tcW w:w="1721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eastAsia="zh-CN"/>
              </w:rPr>
              <w:t>合计</w:t>
            </w:r>
          </w:p>
        </w:tc>
        <w:tc>
          <w:tcPr>
            <w:tcW w:w="10596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lang w:eastAsia="zh-CN"/>
              </w:rPr>
              <w:t>元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lang w:val="en-US" w:eastAsia="zh-CN"/>
              </w:rPr>
              <w:t xml:space="preserve"> / 年</w:t>
            </w: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30AB2"/>
    <w:rsid w:val="05E73F60"/>
    <w:rsid w:val="06565375"/>
    <w:rsid w:val="06636F8A"/>
    <w:rsid w:val="07AB1945"/>
    <w:rsid w:val="07FA4AAD"/>
    <w:rsid w:val="08B940F6"/>
    <w:rsid w:val="08C76813"/>
    <w:rsid w:val="08ED77E0"/>
    <w:rsid w:val="0912348D"/>
    <w:rsid w:val="09C578C8"/>
    <w:rsid w:val="0B355C55"/>
    <w:rsid w:val="0E0071ED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1F587799"/>
    <w:rsid w:val="203B7280"/>
    <w:rsid w:val="217A2E8A"/>
    <w:rsid w:val="222E2E9C"/>
    <w:rsid w:val="23DF1B11"/>
    <w:rsid w:val="245B6E1B"/>
    <w:rsid w:val="25652CB6"/>
    <w:rsid w:val="26BA0BF4"/>
    <w:rsid w:val="28873B1D"/>
    <w:rsid w:val="28F97568"/>
    <w:rsid w:val="296C4E6C"/>
    <w:rsid w:val="299247F3"/>
    <w:rsid w:val="29F4426F"/>
    <w:rsid w:val="2A9D1D6C"/>
    <w:rsid w:val="2B764255"/>
    <w:rsid w:val="2E887A55"/>
    <w:rsid w:val="2EEF337D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68F36DD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BDA661C"/>
    <w:rsid w:val="4BDB2335"/>
    <w:rsid w:val="4FE71542"/>
    <w:rsid w:val="52AA61BD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9B01BD3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4350030"/>
    <w:rsid w:val="766A02CA"/>
    <w:rsid w:val="7674534D"/>
    <w:rsid w:val="78DD3427"/>
    <w:rsid w:val="795D1FE0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2020-11-01T23:57:18Z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